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1535F67D" wp14:textId="3A5F6092">
      <w:pPr>
        <w:pStyle w:val="Heading1"/>
      </w:pPr>
      <w:r w:rsidR="60ECD649">
        <w:rPr/>
        <w:t>AI and Ethics in Arts and Humanities</w:t>
      </w:r>
    </w:p>
    <w:p xmlns:wp14="http://schemas.microsoft.com/office/word/2010/wordml" w:rsidP="60ECD649" w14:paraId="44070610" wp14:textId="77777777">
      <w:pPr>
        <w:spacing w:after="200"/>
        <w:rPr>
          <w:i w:val="0"/>
          <w:iCs w:val="0"/>
          <w:sz w:val="24"/>
          <w:szCs w:val="24"/>
          <w:lang w:val="en-US"/>
        </w:rPr>
      </w:pPr>
      <w:r w:rsidRPr="60ECD649" w:rsidR="60ECD649">
        <w:rPr>
          <w:i w:val="0"/>
          <w:iCs w:val="0"/>
          <w:sz w:val="24"/>
          <w:szCs w:val="24"/>
          <w:lang w:val="en-US"/>
        </w:rPr>
        <w:t>These tools were developed for arts and humanities research, but the underlying questions apply across all roles. Whether you prepare teaching materials, write reports, manage data, or support students, if you use AI in your work, this framework helps you think clearly about how and why.</w:t>
      </w:r>
    </w:p>
    <w:p xmlns:wp14="http://schemas.microsoft.com/office/word/2010/wordml" w:rsidP="60ECD649" w14:paraId="033B09D7" wp14:textId="74DDA6EC">
      <w:pPr>
        <w:pStyle w:val="Heading2"/>
        <w:spacing w:before="200" w:after="120"/>
        <w:rPr>
          <w:sz w:val="28"/>
          <w:szCs w:val="28"/>
        </w:rPr>
      </w:pPr>
      <w:r w:rsidRPr="60ECD649" w:rsidR="60ECD649">
        <w:rPr>
          <w:sz w:val="28"/>
          <w:szCs w:val="28"/>
        </w:rPr>
        <w:t>Tiers of AI use – Where does your work sit?</w:t>
      </w:r>
    </w:p>
    <w:tbl>
      <w:tblPr>
        <w:tblW w:w="10700" w:type="dxa"/>
        <w:tblBorders>
          <w:top w:val="single" w:color="auto" w:sz="4"/>
          <w:left w:val="single" w:color="auto" w:sz="4"/>
          <w:bottom w:val="single" w:color="auto" w:sz="4"/>
          <w:right w:val="single" w:color="auto" w:sz="4"/>
          <w:insideH w:val="single" w:color="auto" w:sz="4"/>
          <w:insideV w:val="single" w:color="auto" w:sz="4"/>
        </w:tblBorders>
      </w:tblPr>
      <w:tblGrid>
        <w:gridCol w:w="1500"/>
        <w:gridCol w:w="2300"/>
        <w:gridCol w:w="2300"/>
        <w:gridCol w:w="2300"/>
        <w:gridCol w:w="2300"/>
      </w:tblGrid>
      <w:tr xmlns:wp14="http://schemas.microsoft.com/office/word/2010/wordml" w:rsidTr="60ECD649" w14:paraId="630419CA" wp14:textId="77777777">
        <w:trPr>
          <w:tblHeader/>
        </w:trPr>
        <w:tc>
          <w:tcPr>
            <w:tcW w:w="1500" w:type="dxa"/>
            <w:shd w:val="clear" w:color="auto" w:fill="1F4E79"/>
            <w:tcMar>
              <w:top w:w="100" w:type="dxa"/>
              <w:left w:w="100" w:type="dxa"/>
              <w:bottom w:w="100" w:type="dxa"/>
              <w:right w:w="100" w:type="dxa"/>
            </w:tcMar>
          </w:tcPr>
          <w:p w:rsidP="60ECD649" w14:paraId="5DED522E" wp14:textId="77777777">
            <w:pPr>
              <w:rPr>
                <w:b w:val="1"/>
                <w:bCs w:val="1"/>
                <w:color w:val="FFFFFF"/>
                <w:sz w:val="24"/>
                <w:szCs w:val="24"/>
              </w:rPr>
            </w:pPr>
            <w:r w:rsidRPr="60ECD649" w:rsidR="60ECD649">
              <w:rPr>
                <w:b w:val="1"/>
                <w:bCs w:val="1"/>
                <w:color w:val="FFFFFF"/>
                <w:sz w:val="24"/>
                <w:szCs w:val="24"/>
              </w:rPr>
              <w:t>Tier</w:t>
            </w:r>
          </w:p>
        </w:tc>
        <w:tc>
          <w:tcPr>
            <w:tcW w:w="2300" w:type="dxa"/>
            <w:shd w:val="clear" w:color="auto" w:fill="1F4E79"/>
            <w:tcMar>
              <w:top w:w="100" w:type="dxa"/>
              <w:left w:w="100" w:type="dxa"/>
              <w:bottom w:w="100" w:type="dxa"/>
              <w:right w:w="100" w:type="dxa"/>
            </w:tcMar>
          </w:tcPr>
          <w:p w:rsidP="60ECD649" w14:paraId="3F69F92B" wp14:textId="11CB13D4">
            <w:pPr>
              <w:rPr>
                <w:b w:val="1"/>
                <w:bCs w:val="1"/>
                <w:color w:val="FFFFFF"/>
                <w:sz w:val="24"/>
                <w:szCs w:val="24"/>
              </w:rPr>
            </w:pPr>
            <w:r w:rsidRPr="60ECD649" w:rsidR="60ECD649">
              <w:rPr>
                <w:b w:val="1"/>
                <w:bCs w:val="1"/>
                <w:color w:val="FFFFFF"/>
                <w:sz w:val="24"/>
                <w:szCs w:val="24"/>
              </w:rPr>
              <w:t>Disclosure / Documentation</w:t>
            </w:r>
          </w:p>
        </w:tc>
        <w:tc>
          <w:tcPr>
            <w:tcW w:w="2300" w:type="dxa"/>
            <w:shd w:val="clear" w:color="auto" w:fill="1F4E79"/>
            <w:tcMar>
              <w:top w:w="100" w:type="dxa"/>
              <w:left w:w="100" w:type="dxa"/>
              <w:bottom w:w="100" w:type="dxa"/>
              <w:right w:w="100" w:type="dxa"/>
            </w:tcMar>
          </w:tcPr>
          <w:p w:rsidP="60ECD649" w14:paraId="7C3C1F36" wp14:textId="77777777">
            <w:pPr>
              <w:rPr>
                <w:b w:val="1"/>
                <w:bCs w:val="1"/>
                <w:color w:val="FFFFFF"/>
                <w:sz w:val="24"/>
                <w:szCs w:val="24"/>
              </w:rPr>
            </w:pPr>
            <w:r w:rsidRPr="60ECD649" w:rsidR="60ECD649">
              <w:rPr>
                <w:b w:val="1"/>
                <w:bCs w:val="1"/>
                <w:color w:val="FFFFFF"/>
                <w:sz w:val="24"/>
                <w:szCs w:val="24"/>
              </w:rPr>
              <w:t>Research</w:t>
            </w:r>
          </w:p>
        </w:tc>
        <w:tc>
          <w:tcPr>
            <w:tcW w:w="2300" w:type="dxa"/>
            <w:shd w:val="clear" w:color="auto" w:fill="1F4E79"/>
            <w:tcMar>
              <w:top w:w="100" w:type="dxa"/>
              <w:left w:w="100" w:type="dxa"/>
              <w:bottom w:w="100" w:type="dxa"/>
              <w:right w:w="100" w:type="dxa"/>
            </w:tcMar>
          </w:tcPr>
          <w:p w:rsidP="60ECD649" w14:paraId="36300418" wp14:textId="77777777">
            <w:pPr>
              <w:rPr>
                <w:b w:val="1"/>
                <w:bCs w:val="1"/>
                <w:color w:val="FFFFFF"/>
                <w:sz w:val="24"/>
                <w:szCs w:val="24"/>
              </w:rPr>
            </w:pPr>
            <w:r w:rsidRPr="60ECD649" w:rsidR="60ECD649">
              <w:rPr>
                <w:b w:val="1"/>
                <w:bCs w:val="1"/>
                <w:color w:val="FFFFFF"/>
                <w:sz w:val="24"/>
                <w:szCs w:val="24"/>
              </w:rPr>
              <w:t>Teaching</w:t>
            </w:r>
          </w:p>
        </w:tc>
        <w:tc>
          <w:tcPr>
            <w:tcW w:w="2300" w:type="dxa"/>
            <w:shd w:val="clear" w:color="auto" w:fill="1F4E79"/>
            <w:tcMar>
              <w:top w:w="100" w:type="dxa"/>
              <w:left w:w="100" w:type="dxa"/>
              <w:bottom w:w="100" w:type="dxa"/>
              <w:right w:w="100" w:type="dxa"/>
            </w:tcMar>
          </w:tcPr>
          <w:p w:rsidP="60ECD649" w14:paraId="0730B8B7" wp14:textId="77777777">
            <w:pPr>
              <w:rPr>
                <w:b w:val="1"/>
                <w:bCs w:val="1"/>
                <w:color w:val="FFFFFF"/>
                <w:sz w:val="24"/>
                <w:szCs w:val="24"/>
              </w:rPr>
            </w:pPr>
            <w:r w:rsidRPr="60ECD649" w:rsidR="60ECD649">
              <w:rPr>
                <w:b w:val="1"/>
                <w:bCs w:val="1"/>
                <w:color w:val="FFFFFF"/>
                <w:sz w:val="24"/>
                <w:szCs w:val="24"/>
              </w:rPr>
              <w:t>Professional Services</w:t>
            </w:r>
          </w:p>
        </w:tc>
      </w:tr>
      <w:tr xmlns:wp14="http://schemas.microsoft.com/office/word/2010/wordml" w:rsidTr="60ECD649" w14:paraId="78687A9D" wp14:textId="77777777">
        <w:tc>
          <w:tcPr>
            <w:tcW w:w="1500" w:type="dxa"/>
            <w:tcMar>
              <w:top w:w="100" w:type="dxa"/>
              <w:left w:w="100" w:type="dxa"/>
              <w:bottom w:w="100" w:type="dxa"/>
              <w:right w:w="100" w:type="dxa"/>
            </w:tcMar>
          </w:tcPr>
          <w:p w:rsidP="60ECD649" w14:paraId="21C60C69" wp14:textId="77777777">
            <w:pPr>
              <w:rPr>
                <w:b w:val="1"/>
                <w:bCs w:val="1"/>
                <w:sz w:val="24"/>
                <w:szCs w:val="24"/>
              </w:rPr>
            </w:pPr>
            <w:r w:rsidRPr="60ECD649" w:rsidR="60ECD649">
              <w:rPr>
                <w:b w:val="1"/>
                <w:bCs w:val="1"/>
                <w:sz w:val="24"/>
                <w:szCs w:val="24"/>
              </w:rPr>
              <w:t>Tier 0 – Minimal</w:t>
            </w:r>
          </w:p>
        </w:tc>
        <w:tc>
          <w:tcPr>
            <w:tcW w:w="2300" w:type="dxa"/>
            <w:tcMar>
              <w:top w:w="100" w:type="dxa"/>
              <w:left w:w="100" w:type="dxa"/>
              <w:bottom w:w="100" w:type="dxa"/>
              <w:right w:w="100" w:type="dxa"/>
            </w:tcMar>
          </w:tcPr>
          <w:p w:rsidP="60ECD649" w14:paraId="646D2BB8" wp14:textId="77777777">
            <w:pPr>
              <w:rPr>
                <w:b w:val="0"/>
                <w:bCs w:val="0"/>
                <w:sz w:val="24"/>
                <w:szCs w:val="24"/>
              </w:rPr>
            </w:pPr>
            <w:r w:rsidRPr="60ECD649" w:rsidR="60ECD649">
              <w:rPr>
                <w:b w:val="0"/>
                <w:bCs w:val="0"/>
                <w:sz w:val="24"/>
                <w:szCs w:val="24"/>
              </w:rPr>
              <w:t>No disclosure needed (if using approved systems)</w:t>
            </w:r>
          </w:p>
        </w:tc>
        <w:tc>
          <w:tcPr>
            <w:tcW w:w="2300" w:type="dxa"/>
            <w:tcMar>
              <w:top w:w="100" w:type="dxa"/>
              <w:left w:w="100" w:type="dxa"/>
              <w:bottom w:w="100" w:type="dxa"/>
              <w:right w:w="100" w:type="dxa"/>
            </w:tcMar>
          </w:tcPr>
          <w:p w:rsidP="60ECD649" w14:paraId="3527F4AC" wp14:textId="77777777">
            <w:pPr>
              <w:rPr>
                <w:b w:val="0"/>
                <w:bCs w:val="0"/>
                <w:sz w:val="24"/>
                <w:szCs w:val="24"/>
              </w:rPr>
            </w:pPr>
            <w:r w:rsidRPr="60ECD649" w:rsidR="60ECD649">
              <w:rPr>
                <w:b w:val="0"/>
                <w:bCs w:val="0"/>
                <w:sz w:val="24"/>
                <w:szCs w:val="24"/>
              </w:rPr>
              <w:t>Spellcheck, formatting, grammar tools</w:t>
            </w:r>
          </w:p>
        </w:tc>
        <w:tc>
          <w:tcPr>
            <w:tcW w:w="2300" w:type="dxa"/>
            <w:tcMar>
              <w:top w:w="100" w:type="dxa"/>
              <w:left w:w="100" w:type="dxa"/>
              <w:bottom w:w="100" w:type="dxa"/>
              <w:right w:w="100" w:type="dxa"/>
            </w:tcMar>
          </w:tcPr>
          <w:p w:rsidP="60ECD649" w14:paraId="222AE5AA" wp14:textId="77777777">
            <w:pPr>
              <w:rPr>
                <w:b w:val="0"/>
                <w:bCs w:val="0"/>
                <w:sz w:val="24"/>
                <w:szCs w:val="24"/>
              </w:rPr>
            </w:pPr>
            <w:r w:rsidRPr="60ECD649" w:rsidR="60ECD649">
              <w:rPr>
                <w:b w:val="0"/>
                <w:bCs w:val="0"/>
                <w:sz w:val="24"/>
                <w:szCs w:val="24"/>
              </w:rPr>
              <w:t>Slide polish, caption correction</w:t>
            </w:r>
          </w:p>
        </w:tc>
        <w:tc>
          <w:tcPr>
            <w:tcW w:w="2300" w:type="dxa"/>
            <w:tcMar>
              <w:top w:w="100" w:type="dxa"/>
              <w:left w:w="100" w:type="dxa"/>
              <w:bottom w:w="100" w:type="dxa"/>
              <w:right w:w="100" w:type="dxa"/>
            </w:tcMar>
          </w:tcPr>
          <w:p w:rsidP="60ECD649" w14:paraId="7A3A46B8" wp14:textId="77777777">
            <w:pPr>
              <w:rPr>
                <w:b w:val="0"/>
                <w:bCs w:val="0"/>
                <w:sz w:val="24"/>
                <w:szCs w:val="24"/>
              </w:rPr>
            </w:pPr>
            <w:r w:rsidRPr="60ECD649" w:rsidR="60ECD649">
              <w:rPr>
                <w:b w:val="0"/>
                <w:bCs w:val="0"/>
                <w:sz w:val="24"/>
                <w:szCs w:val="24"/>
              </w:rPr>
              <w:t>Document formatting, email grammar checks</w:t>
            </w:r>
          </w:p>
        </w:tc>
      </w:tr>
      <w:tr xmlns:wp14="http://schemas.microsoft.com/office/word/2010/wordml" w:rsidTr="60ECD649" w14:paraId="08F31496" wp14:textId="77777777">
        <w:tc>
          <w:tcPr>
            <w:tcW w:w="1500" w:type="dxa"/>
            <w:tcMar>
              <w:top w:w="100" w:type="dxa"/>
              <w:left w:w="100" w:type="dxa"/>
              <w:bottom w:w="100" w:type="dxa"/>
              <w:right w:w="100" w:type="dxa"/>
            </w:tcMar>
          </w:tcPr>
          <w:p w:rsidP="60ECD649" w14:paraId="6A03C5FB" wp14:textId="77777777">
            <w:pPr>
              <w:rPr>
                <w:b w:val="1"/>
                <w:bCs w:val="1"/>
                <w:sz w:val="24"/>
                <w:szCs w:val="24"/>
              </w:rPr>
            </w:pPr>
            <w:r w:rsidRPr="60ECD649" w:rsidR="60ECD649">
              <w:rPr>
                <w:b w:val="1"/>
                <w:bCs w:val="1"/>
                <w:sz w:val="24"/>
                <w:szCs w:val="24"/>
              </w:rPr>
              <w:t>Tier 1 – Assistive</w:t>
            </w:r>
          </w:p>
        </w:tc>
        <w:tc>
          <w:tcPr>
            <w:tcW w:w="2300" w:type="dxa"/>
            <w:tcMar>
              <w:top w:w="100" w:type="dxa"/>
              <w:left w:w="100" w:type="dxa"/>
              <w:bottom w:w="100" w:type="dxa"/>
              <w:right w:w="100" w:type="dxa"/>
            </w:tcMar>
          </w:tcPr>
          <w:p w:rsidP="60ECD649" w14:paraId="3F8775D0" wp14:textId="77777777">
            <w:pPr>
              <w:rPr>
                <w:b w:val="0"/>
                <w:bCs w:val="0"/>
                <w:sz w:val="24"/>
                <w:szCs w:val="24"/>
              </w:rPr>
            </w:pPr>
            <w:r w:rsidRPr="60ECD649" w:rsidR="60ECD649">
              <w:rPr>
                <w:b w:val="0"/>
                <w:bCs w:val="0"/>
                <w:sz w:val="24"/>
                <w:szCs w:val="24"/>
              </w:rPr>
              <w:t>Brief disclosure in methods; minimal prompt log</w:t>
            </w:r>
          </w:p>
        </w:tc>
        <w:tc>
          <w:tcPr>
            <w:tcW w:w="2300" w:type="dxa"/>
            <w:tcMar>
              <w:top w:w="100" w:type="dxa"/>
              <w:left w:w="100" w:type="dxa"/>
              <w:bottom w:w="100" w:type="dxa"/>
              <w:right w:w="100" w:type="dxa"/>
            </w:tcMar>
          </w:tcPr>
          <w:p w:rsidP="60ECD649" w14:paraId="723FC66A" wp14:textId="77777777">
            <w:pPr>
              <w:rPr>
                <w:b w:val="0"/>
                <w:bCs w:val="0"/>
                <w:sz w:val="24"/>
                <w:szCs w:val="24"/>
                <w:lang w:val="en-US"/>
              </w:rPr>
            </w:pPr>
            <w:r w:rsidRPr="60ECD649" w:rsidR="60ECD649">
              <w:rPr>
                <w:b w:val="0"/>
                <w:bCs w:val="0"/>
                <w:sz w:val="24"/>
                <w:szCs w:val="24"/>
                <w:lang w:val="en-US"/>
              </w:rPr>
              <w:t>Summarising, drafting suggestions, search refinement</w:t>
            </w:r>
          </w:p>
        </w:tc>
        <w:tc>
          <w:tcPr>
            <w:tcW w:w="2300" w:type="dxa"/>
            <w:tcMar>
              <w:top w:w="100" w:type="dxa"/>
              <w:left w:w="100" w:type="dxa"/>
              <w:bottom w:w="100" w:type="dxa"/>
              <w:right w:w="100" w:type="dxa"/>
            </w:tcMar>
          </w:tcPr>
          <w:p w:rsidP="60ECD649" w14:paraId="311D038C" wp14:textId="77777777">
            <w:pPr>
              <w:rPr>
                <w:b w:val="0"/>
                <w:bCs w:val="0"/>
                <w:sz w:val="24"/>
                <w:szCs w:val="24"/>
              </w:rPr>
            </w:pPr>
            <w:r w:rsidRPr="60ECD649" w:rsidR="60ECD649">
              <w:rPr>
                <w:b w:val="0"/>
                <w:bCs w:val="0"/>
                <w:sz w:val="24"/>
                <w:szCs w:val="24"/>
              </w:rPr>
              <w:t>Lesson plan drafts, reading list summaries</w:t>
            </w:r>
          </w:p>
        </w:tc>
        <w:tc>
          <w:tcPr>
            <w:tcW w:w="2300" w:type="dxa"/>
            <w:tcMar>
              <w:top w:w="100" w:type="dxa"/>
              <w:left w:w="100" w:type="dxa"/>
              <w:bottom w:w="100" w:type="dxa"/>
              <w:right w:w="100" w:type="dxa"/>
            </w:tcMar>
          </w:tcPr>
          <w:p w:rsidP="60ECD649" w14:paraId="230F6EB7" wp14:textId="77777777">
            <w:pPr>
              <w:rPr>
                <w:b w:val="0"/>
                <w:bCs w:val="0"/>
                <w:sz w:val="24"/>
                <w:szCs w:val="24"/>
              </w:rPr>
            </w:pPr>
            <w:r w:rsidRPr="60ECD649" w:rsidR="60ECD649">
              <w:rPr>
                <w:b w:val="0"/>
                <w:bCs w:val="0"/>
                <w:sz w:val="24"/>
                <w:szCs w:val="24"/>
              </w:rPr>
              <w:t>Report drafts, meeting summaries, policy overviews</w:t>
            </w:r>
          </w:p>
        </w:tc>
      </w:tr>
      <w:tr xmlns:wp14="http://schemas.microsoft.com/office/word/2010/wordml" w:rsidTr="60ECD649" w14:paraId="1E2BADD6" wp14:textId="77777777">
        <w:tc>
          <w:tcPr>
            <w:tcW w:w="1500" w:type="dxa"/>
            <w:tcMar>
              <w:top w:w="100" w:type="dxa"/>
              <w:left w:w="100" w:type="dxa"/>
              <w:bottom w:w="100" w:type="dxa"/>
              <w:right w:w="100" w:type="dxa"/>
            </w:tcMar>
          </w:tcPr>
          <w:p w:rsidP="60ECD649" w14:paraId="788C6910" wp14:textId="77777777">
            <w:pPr>
              <w:rPr>
                <w:b w:val="1"/>
                <w:bCs w:val="1"/>
                <w:sz w:val="24"/>
                <w:szCs w:val="24"/>
              </w:rPr>
            </w:pPr>
            <w:r w:rsidRPr="60ECD649" w:rsidR="60ECD649">
              <w:rPr>
                <w:b w:val="1"/>
                <w:bCs w:val="1"/>
                <w:sz w:val="24"/>
                <w:szCs w:val="24"/>
              </w:rPr>
              <w:t>Tier 2 – Substantive</w:t>
            </w:r>
          </w:p>
        </w:tc>
        <w:tc>
          <w:tcPr>
            <w:tcW w:w="2300" w:type="dxa"/>
            <w:tcMar>
              <w:top w:w="100" w:type="dxa"/>
              <w:left w:w="100" w:type="dxa"/>
              <w:bottom w:w="100" w:type="dxa"/>
              <w:right w:w="100" w:type="dxa"/>
            </w:tcMar>
          </w:tcPr>
          <w:p w:rsidP="60ECD649" w14:paraId="1DCA12E4" wp14:textId="77777777">
            <w:pPr>
              <w:rPr>
                <w:b w:val="0"/>
                <w:bCs w:val="0"/>
                <w:sz w:val="24"/>
                <w:szCs w:val="24"/>
              </w:rPr>
            </w:pPr>
            <w:r w:rsidRPr="60ECD649" w:rsidR="60ECD649">
              <w:rPr>
                <w:b w:val="0"/>
                <w:bCs w:val="0"/>
                <w:sz w:val="24"/>
                <w:szCs w:val="24"/>
              </w:rPr>
              <w:t>Full documentation: prompts, model version, bias check, validation</w:t>
            </w:r>
          </w:p>
        </w:tc>
        <w:tc>
          <w:tcPr>
            <w:tcW w:w="2300" w:type="dxa"/>
            <w:tcMar>
              <w:top w:w="100" w:type="dxa"/>
              <w:left w:w="100" w:type="dxa"/>
              <w:bottom w:w="100" w:type="dxa"/>
              <w:right w:w="100" w:type="dxa"/>
            </w:tcMar>
          </w:tcPr>
          <w:p w:rsidP="60ECD649" w14:paraId="5EFD20DE" wp14:textId="77777777">
            <w:pPr>
              <w:rPr>
                <w:b w:val="0"/>
                <w:bCs w:val="0"/>
                <w:sz w:val="24"/>
                <w:szCs w:val="24"/>
              </w:rPr>
            </w:pPr>
            <w:r w:rsidRPr="60ECD649" w:rsidR="60ECD649">
              <w:rPr>
                <w:b w:val="0"/>
                <w:bCs w:val="0"/>
                <w:sz w:val="24"/>
                <w:szCs w:val="24"/>
              </w:rPr>
              <w:t>Analytic contribution: coding, pattern detection, large-scale generation</w:t>
            </w:r>
          </w:p>
        </w:tc>
        <w:tc>
          <w:tcPr>
            <w:tcW w:w="2300" w:type="dxa"/>
            <w:tcMar>
              <w:top w:w="100" w:type="dxa"/>
              <w:left w:w="100" w:type="dxa"/>
              <w:bottom w:w="100" w:type="dxa"/>
              <w:right w:w="100" w:type="dxa"/>
            </w:tcMar>
          </w:tcPr>
          <w:p w:rsidP="60ECD649" w14:paraId="16022D03" wp14:textId="77777777">
            <w:pPr>
              <w:rPr>
                <w:b w:val="0"/>
                <w:bCs w:val="0"/>
                <w:sz w:val="24"/>
                <w:szCs w:val="24"/>
              </w:rPr>
            </w:pPr>
            <w:r w:rsidRPr="60ECD649" w:rsidR="60ECD649">
              <w:rPr>
                <w:b w:val="0"/>
                <w:bCs w:val="0"/>
                <w:sz w:val="24"/>
                <w:szCs w:val="24"/>
              </w:rPr>
              <w:t>AI-generated assessment criteria or feedback; curriculum design</w:t>
            </w:r>
          </w:p>
        </w:tc>
        <w:tc>
          <w:tcPr>
            <w:tcW w:w="2300" w:type="dxa"/>
            <w:tcMar>
              <w:top w:w="100" w:type="dxa"/>
              <w:left w:w="100" w:type="dxa"/>
              <w:bottom w:w="100" w:type="dxa"/>
              <w:right w:w="100" w:type="dxa"/>
            </w:tcMar>
          </w:tcPr>
          <w:p w:rsidP="60ECD649" w14:paraId="66D17898" wp14:textId="77777777">
            <w:pPr>
              <w:rPr>
                <w:b w:val="0"/>
                <w:bCs w:val="0"/>
                <w:sz w:val="24"/>
                <w:szCs w:val="24"/>
              </w:rPr>
            </w:pPr>
            <w:r w:rsidRPr="60ECD649" w:rsidR="60ECD649">
              <w:rPr>
                <w:b w:val="0"/>
                <w:bCs w:val="0"/>
                <w:sz w:val="24"/>
                <w:szCs w:val="24"/>
              </w:rPr>
              <w:t>Automated data analysis, AI-assisted decisions about people</w:t>
            </w:r>
          </w:p>
        </w:tc>
      </w:tr>
      <w:tr xmlns:wp14="http://schemas.microsoft.com/office/word/2010/wordml" w:rsidTr="60ECD649" w14:paraId="377EF9DD" wp14:textId="77777777">
        <w:tc>
          <w:tcPr>
            <w:tcW w:w="1500" w:type="dxa"/>
            <w:tcMar>
              <w:top w:w="100" w:type="dxa"/>
              <w:left w:w="100" w:type="dxa"/>
              <w:bottom w:w="100" w:type="dxa"/>
              <w:right w:w="100" w:type="dxa"/>
            </w:tcMar>
          </w:tcPr>
          <w:p w:rsidP="60ECD649" w14:paraId="5388EF70" wp14:textId="77777777">
            <w:pPr>
              <w:rPr>
                <w:b w:val="1"/>
                <w:bCs w:val="1"/>
                <w:sz w:val="24"/>
                <w:szCs w:val="24"/>
              </w:rPr>
            </w:pPr>
            <w:r w:rsidRPr="60ECD649" w:rsidR="60ECD649">
              <w:rPr>
                <w:b w:val="1"/>
                <w:bCs w:val="1"/>
                <w:sz w:val="24"/>
                <w:szCs w:val="24"/>
              </w:rPr>
              <w:t>Tier 3 – Development</w:t>
            </w:r>
          </w:p>
        </w:tc>
        <w:tc>
          <w:tcPr>
            <w:tcW w:w="2300" w:type="dxa"/>
            <w:tcMar>
              <w:top w:w="100" w:type="dxa"/>
              <w:left w:w="100" w:type="dxa"/>
              <w:bottom w:w="100" w:type="dxa"/>
              <w:right w:w="100" w:type="dxa"/>
            </w:tcMar>
          </w:tcPr>
          <w:p w:rsidP="60ECD649" w14:paraId="3EF2880A" wp14:textId="77777777">
            <w:pPr>
              <w:rPr>
                <w:b w:val="0"/>
                <w:bCs w:val="0"/>
                <w:sz w:val="24"/>
                <w:szCs w:val="24"/>
              </w:rPr>
            </w:pPr>
            <w:r w:rsidRPr="60ECD649" w:rsidR="60ECD649">
              <w:rPr>
                <w:b w:val="0"/>
                <w:bCs w:val="0"/>
                <w:sz w:val="24"/>
                <w:szCs w:val="24"/>
              </w:rPr>
              <w:t>Full reproducibility protocol with code and data provenance</w:t>
            </w:r>
          </w:p>
        </w:tc>
        <w:tc>
          <w:tcPr>
            <w:tcW w:w="2300" w:type="dxa"/>
            <w:tcMar>
              <w:top w:w="100" w:type="dxa"/>
              <w:left w:w="100" w:type="dxa"/>
              <w:bottom w:w="100" w:type="dxa"/>
              <w:right w:w="100" w:type="dxa"/>
            </w:tcMar>
          </w:tcPr>
          <w:p w:rsidP="60ECD649" w14:paraId="5E8E7C4C" wp14:textId="77777777">
            <w:pPr>
              <w:rPr>
                <w:b w:val="0"/>
                <w:bCs w:val="0"/>
                <w:sz w:val="24"/>
                <w:szCs w:val="24"/>
              </w:rPr>
            </w:pPr>
            <w:r w:rsidRPr="60ECD649" w:rsidR="60ECD649">
              <w:rPr>
                <w:b w:val="0"/>
                <w:bCs w:val="0"/>
                <w:sz w:val="24"/>
                <w:szCs w:val="24"/>
              </w:rPr>
              <w:t>Training or fine-tuning models</w:t>
            </w:r>
          </w:p>
        </w:tc>
        <w:tc>
          <w:tcPr>
            <w:tcW w:w="2300" w:type="dxa"/>
            <w:tcMar>
              <w:top w:w="100" w:type="dxa"/>
              <w:left w:w="100" w:type="dxa"/>
              <w:bottom w:w="100" w:type="dxa"/>
              <w:right w:w="100" w:type="dxa"/>
            </w:tcMar>
          </w:tcPr>
          <w:p w:rsidP="60ECD649" w14:paraId="798C84CC" wp14:textId="77777777">
            <w:pPr>
              <w:rPr>
                <w:b w:val="0"/>
                <w:bCs w:val="0"/>
                <w:sz w:val="24"/>
                <w:szCs w:val="24"/>
              </w:rPr>
            </w:pPr>
            <w:r w:rsidRPr="60ECD649" w:rsidR="60ECD649">
              <w:rPr>
                <w:b w:val="0"/>
                <w:bCs w:val="0"/>
                <w:sz w:val="24"/>
                <w:szCs w:val="24"/>
              </w:rPr>
              <w:t>Building custom AI tools for student use</w:t>
            </w:r>
          </w:p>
        </w:tc>
        <w:tc>
          <w:tcPr>
            <w:tcW w:w="2300" w:type="dxa"/>
            <w:tcMar>
              <w:top w:w="100" w:type="dxa"/>
              <w:left w:w="100" w:type="dxa"/>
              <w:bottom w:w="100" w:type="dxa"/>
              <w:right w:w="100" w:type="dxa"/>
            </w:tcMar>
          </w:tcPr>
          <w:p w:rsidP="60ECD649" w14:paraId="7E4D0A4C" wp14:textId="77777777">
            <w:pPr>
              <w:rPr>
                <w:b w:val="0"/>
                <w:bCs w:val="0"/>
                <w:sz w:val="24"/>
                <w:szCs w:val="24"/>
                <w:lang w:val="en-US"/>
              </w:rPr>
            </w:pPr>
            <w:r w:rsidRPr="60ECD649" w:rsidR="60ECD649">
              <w:rPr>
                <w:b w:val="0"/>
                <w:bCs w:val="0"/>
                <w:sz w:val="24"/>
                <w:szCs w:val="24"/>
                <w:lang w:val="en-US"/>
              </w:rPr>
              <w:t>Developing or procuring AI systems for institutional use</w:t>
            </w:r>
          </w:p>
        </w:tc>
      </w:tr>
    </w:tbl>
    <w:p xmlns:wp14="http://schemas.microsoft.com/office/word/2010/wordml" w:rsidP="60ECD649" w14:paraId="356E1F4D" wp14:textId="05961C18">
      <w:pPr>
        <w:pStyle w:val="Heading2"/>
        <w:spacing w:before="300" w:after="120"/>
        <w:rPr>
          <w:sz w:val="28"/>
          <w:szCs w:val="28"/>
        </w:rPr>
      </w:pPr>
      <w:r w:rsidRPr="60ECD649" w:rsidR="60ECD649">
        <w:rPr>
          <w:sz w:val="28"/>
          <w:szCs w:val="28"/>
        </w:rPr>
        <w:t>Reflection prompt</w:t>
      </w:r>
    </w:p>
    <w:p xmlns:wp14="http://schemas.microsoft.com/office/word/2010/wordml" w:rsidP="60ECD649" w14:paraId="729FBE6B" wp14:textId="77777777">
      <w:pPr>
        <w:spacing w:after="100"/>
        <w:rPr>
          <w:sz w:val="24"/>
          <w:szCs w:val="24"/>
        </w:rPr>
      </w:pPr>
      <w:r w:rsidRPr="60ECD649" w:rsidR="60ECD649">
        <w:rPr>
          <w:sz w:val="24"/>
          <w:szCs w:val="24"/>
        </w:rPr>
        <w:t>Think of a current or recent piece of work where you used AI or considered using it or actively decided not to.</w:t>
      </w:r>
    </w:p>
    <w:p xmlns:wp14="http://schemas.microsoft.com/office/word/2010/wordml" w:rsidP="60ECD649" w14:paraId="3A1B15D9" wp14:textId="77777777">
      <w:pPr>
        <w:pStyle w:val="ListParagraph"/>
        <w:numPr>
          <w:ilvl w:val="0"/>
          <w:numId w:val="2"/>
        </w:numPr>
        <w:rPr>
          <w:sz w:val="24"/>
          <w:szCs w:val="24"/>
        </w:rPr>
      </w:pPr>
      <w:r w:rsidRPr="60ECD649" w:rsidR="60ECD649">
        <w:rPr>
          <w:sz w:val="24"/>
          <w:szCs w:val="24"/>
        </w:rPr>
        <w:t>Which Tier does it sit in?</w:t>
      </w:r>
    </w:p>
    <w:p xmlns:wp14="http://schemas.microsoft.com/office/word/2010/wordml" w:rsidP="60ECD649" w14:paraId="4DB0A8BC" wp14:textId="4E4ACAEA">
      <w:pPr>
        <w:pStyle w:val="ListParagraph"/>
        <w:numPr>
          <w:ilvl w:val="0"/>
          <w:numId w:val="2"/>
        </w:numPr>
        <w:rPr>
          <w:sz w:val="24"/>
          <w:szCs w:val="24"/>
        </w:rPr>
      </w:pPr>
      <w:r w:rsidRPr="60ECD649" w:rsidR="60ECD649">
        <w:rPr>
          <w:sz w:val="24"/>
          <w:szCs w:val="24"/>
        </w:rPr>
        <w:t>What did you use AI for – or why did you choose not to?</w:t>
      </w:r>
    </w:p>
    <w:p xmlns:wp14="http://schemas.microsoft.com/office/word/2010/wordml" w:rsidP="60ECD649" w14:paraId="4692916E" wp14:textId="77777777">
      <w:pPr>
        <w:pStyle w:val="ListParagraph"/>
        <w:numPr>
          <w:ilvl w:val="0"/>
          <w:numId w:val="2"/>
        </w:numPr>
        <w:spacing w:after="200"/>
        <w:rPr>
          <w:sz w:val="24"/>
          <w:szCs w:val="24"/>
        </w:rPr>
      </w:pPr>
      <w:r w:rsidRPr="60ECD649" w:rsidR="60ECD649">
        <w:rPr>
          <w:sz w:val="24"/>
          <w:szCs w:val="24"/>
        </w:rPr>
        <w:t>Which checklist question (below) gives you most pause?</w:t>
      </w:r>
    </w:p>
    <w:p xmlns:wp14="http://schemas.microsoft.com/office/word/2010/wordml" w:rsidP="60ECD649" w14:paraId="6C603E0F" wp14:textId="77777777">
      <w:pPr>
        <w:spacing w:after="100"/>
        <w:rPr>
          <w:i w:val="0"/>
          <w:iCs w:val="0"/>
          <w:sz w:val="24"/>
          <w:szCs w:val="24"/>
        </w:rPr>
      </w:pPr>
      <w:r w:rsidRPr="60ECD649" w:rsidR="60ECD649">
        <w:rPr>
          <w:b w:val="1"/>
          <w:bCs w:val="1"/>
          <w:i w:val="0"/>
          <w:iCs w:val="0"/>
          <w:sz w:val="24"/>
          <w:szCs w:val="24"/>
        </w:rPr>
        <w:t xml:space="preserve">Key question across all roles: </w:t>
      </w:r>
      <w:r w:rsidRPr="60ECD649" w:rsidR="60ECD649">
        <w:rPr>
          <w:i w:val="0"/>
          <w:iCs w:val="0"/>
          <w:sz w:val="24"/>
          <w:szCs w:val="24"/>
        </w:rPr>
        <w:t>"Where does human oversight occur, and who is accountable for the output?"</w:t>
      </w:r>
    </w:p>
    <w:p xmlns:wp14="http://schemas.microsoft.com/office/word/2010/wordml" w:rsidP="60ECD649" w14:paraId="12D86A2A" wp14:textId="77777777">
      <w:pPr>
        <w:spacing w:after="300"/>
        <w:rPr>
          <w:i w:val="0"/>
          <w:iCs w:val="0"/>
          <w:sz w:val="24"/>
          <w:szCs w:val="24"/>
        </w:rPr>
      </w:pPr>
      <w:r w:rsidRPr="60ECD649" w:rsidR="60ECD649">
        <w:rPr>
          <w:i w:val="0"/>
          <w:iCs w:val="0"/>
          <w:sz w:val="24"/>
          <w:szCs w:val="24"/>
        </w:rPr>
        <w:t>The right to not use AI is also part of this conversation.</w:t>
      </w:r>
    </w:p>
    <w:p w:rsidR="60ECD649" w:rsidP="60ECD649" w:rsidRDefault="60ECD649" w14:paraId="2FC321F4" w14:textId="203ACC47">
      <w:pPr>
        <w:pStyle w:val="Heading2"/>
        <w:spacing w:before="200" w:after="60"/>
        <w:rPr>
          <w:sz w:val="28"/>
          <w:szCs w:val="28"/>
        </w:rPr>
      </w:pPr>
    </w:p>
    <w:p w:rsidR="60ECD649" w:rsidP="60ECD649" w:rsidRDefault="60ECD649" w14:paraId="116EFB19" w14:textId="7D69A4EE">
      <w:pPr>
        <w:pStyle w:val="Heading2"/>
        <w:spacing w:before="200" w:after="60"/>
        <w:rPr>
          <w:sz w:val="28"/>
          <w:szCs w:val="28"/>
        </w:rPr>
      </w:pPr>
    </w:p>
    <w:p w:rsidR="60ECD649" w:rsidP="60ECD649" w:rsidRDefault="60ECD649" w14:paraId="13DA1C1F" w14:textId="42286819">
      <w:pPr>
        <w:pStyle w:val="Heading2"/>
        <w:spacing w:before="200" w:after="60"/>
        <w:rPr>
          <w:sz w:val="28"/>
          <w:szCs w:val="28"/>
        </w:rPr>
      </w:pPr>
    </w:p>
    <w:p xmlns:wp14="http://schemas.microsoft.com/office/word/2010/wordml" w:rsidP="60ECD649" w14:paraId="4589297F" wp14:textId="30CD7117">
      <w:pPr>
        <w:pStyle w:val="Heading2"/>
        <w:spacing w:before="200" w:after="60"/>
        <w:rPr>
          <w:sz w:val="28"/>
          <w:szCs w:val="28"/>
        </w:rPr>
      </w:pPr>
      <w:r w:rsidRPr="60ECD649" w:rsidR="60ECD649">
        <w:rPr>
          <w:sz w:val="28"/>
          <w:szCs w:val="28"/>
        </w:rPr>
        <w:t>Ethics and risks checklist</w:t>
      </w:r>
    </w:p>
    <w:p xmlns:wp14="http://schemas.microsoft.com/office/word/2010/wordml" w:rsidP="60ECD649" w14:paraId="776393D5" wp14:textId="77777777">
      <w:pPr>
        <w:spacing w:after="120"/>
        <w:rPr>
          <w:i w:val="0"/>
          <w:iCs w:val="0"/>
          <w:sz w:val="24"/>
          <w:szCs w:val="24"/>
        </w:rPr>
      </w:pPr>
      <w:r w:rsidRPr="60ECD649" w:rsidR="60ECD649">
        <w:rPr>
          <w:i w:val="0"/>
          <w:iCs w:val="0"/>
          <w:sz w:val="24"/>
          <w:szCs w:val="24"/>
        </w:rPr>
        <w:t>For any substantive AI use (Tier 2+), consider:</w:t>
      </w:r>
    </w:p>
    <w:tbl>
      <w:tblPr>
        <w:tblW w:w="10700" w:type="dxa"/>
        <w:tblBorders>
          <w:top w:val="single" w:color="auto" w:sz="4"/>
          <w:left w:val="single" w:color="auto" w:sz="4"/>
          <w:bottom w:val="single" w:color="auto" w:sz="4"/>
          <w:right w:val="single" w:color="auto" w:sz="4"/>
          <w:insideH w:val="single" w:color="auto" w:sz="4"/>
          <w:insideV w:val="single" w:color="auto" w:sz="4"/>
        </w:tblBorders>
      </w:tblPr>
      <w:tblGrid>
        <w:gridCol w:w="2200"/>
        <w:gridCol w:w="8500"/>
      </w:tblGrid>
      <w:tr xmlns:wp14="http://schemas.microsoft.com/office/word/2010/wordml" w:rsidTr="60ECD649" w14:paraId="406FF390" wp14:textId="77777777">
        <w:trPr>
          <w:tblHeader/>
        </w:trPr>
        <w:tc>
          <w:tcPr>
            <w:tcW w:w="2200" w:type="dxa"/>
            <w:shd w:val="clear" w:color="auto" w:fill="1F4E79"/>
            <w:tcMar>
              <w:top w:w="100" w:type="dxa"/>
              <w:left w:w="100" w:type="dxa"/>
              <w:bottom w:w="100" w:type="dxa"/>
              <w:right w:w="100" w:type="dxa"/>
            </w:tcMar>
          </w:tcPr>
          <w:p w:rsidP="60ECD649" w14:paraId="1E5A74F1" wp14:textId="77777777">
            <w:pPr>
              <w:rPr>
                <w:b w:val="1"/>
                <w:bCs w:val="1"/>
                <w:color w:val="FFFFFF"/>
                <w:sz w:val="24"/>
                <w:szCs w:val="24"/>
              </w:rPr>
            </w:pPr>
            <w:r w:rsidRPr="60ECD649" w:rsidR="60ECD649">
              <w:rPr>
                <w:b w:val="1"/>
                <w:bCs w:val="1"/>
                <w:color w:val="FFFFFF"/>
                <w:sz w:val="24"/>
                <w:szCs w:val="24"/>
              </w:rPr>
              <w:t>Category</w:t>
            </w:r>
          </w:p>
        </w:tc>
        <w:tc>
          <w:tcPr>
            <w:tcW w:w="8500" w:type="dxa"/>
            <w:shd w:val="clear" w:color="auto" w:fill="1F4E79"/>
            <w:tcMar>
              <w:top w:w="100" w:type="dxa"/>
              <w:left w:w="100" w:type="dxa"/>
              <w:bottom w:w="100" w:type="dxa"/>
              <w:right w:w="100" w:type="dxa"/>
            </w:tcMar>
          </w:tcPr>
          <w:p w:rsidP="60ECD649" w14:paraId="4198853A" wp14:textId="77777777">
            <w:pPr>
              <w:rPr>
                <w:b w:val="1"/>
                <w:bCs w:val="1"/>
                <w:color w:val="FFFFFF"/>
                <w:sz w:val="24"/>
                <w:szCs w:val="24"/>
              </w:rPr>
            </w:pPr>
            <w:r w:rsidRPr="60ECD649" w:rsidR="60ECD649">
              <w:rPr>
                <w:b w:val="1"/>
                <w:bCs w:val="1"/>
                <w:color w:val="FFFFFF"/>
                <w:sz w:val="24"/>
                <w:szCs w:val="24"/>
              </w:rPr>
              <w:t>Question</w:t>
            </w:r>
          </w:p>
        </w:tc>
      </w:tr>
      <w:tr xmlns:wp14="http://schemas.microsoft.com/office/word/2010/wordml" w:rsidTr="60ECD649" w14:paraId="63756211" wp14:textId="77777777">
        <w:tc>
          <w:tcPr>
            <w:tcW w:w="2200" w:type="dxa"/>
            <w:tcMar>
              <w:top w:w="100" w:type="dxa"/>
              <w:left w:w="100" w:type="dxa"/>
              <w:bottom w:w="100" w:type="dxa"/>
              <w:right w:w="100" w:type="dxa"/>
            </w:tcMar>
          </w:tcPr>
          <w:p w:rsidP="60ECD649" w14:paraId="39EC13BE" wp14:textId="77777777">
            <w:pPr>
              <w:rPr>
                <w:b w:val="1"/>
                <w:bCs w:val="1"/>
                <w:sz w:val="24"/>
                <w:szCs w:val="24"/>
              </w:rPr>
            </w:pPr>
            <w:r w:rsidRPr="60ECD649" w:rsidR="60ECD649">
              <w:rPr>
                <w:b w:val="1"/>
                <w:bCs w:val="1"/>
                <w:sz w:val="24"/>
                <w:szCs w:val="24"/>
              </w:rPr>
              <w:t>Purpose</w:t>
            </w:r>
          </w:p>
        </w:tc>
        <w:tc>
          <w:tcPr>
            <w:tcW w:w="8500" w:type="dxa"/>
            <w:tcMar>
              <w:top w:w="100" w:type="dxa"/>
              <w:left w:w="100" w:type="dxa"/>
              <w:bottom w:w="100" w:type="dxa"/>
              <w:right w:w="100" w:type="dxa"/>
            </w:tcMar>
          </w:tcPr>
          <w:p w:rsidP="60ECD649" w14:paraId="6842DB4F" wp14:textId="643B966D">
            <w:pPr>
              <w:rPr>
                <w:b w:val="0"/>
                <w:bCs w:val="0"/>
                <w:sz w:val="24"/>
                <w:szCs w:val="24"/>
              </w:rPr>
            </w:pPr>
            <w:r w:rsidRPr="60ECD649" w:rsidR="60ECD649">
              <w:rPr>
                <w:b w:val="0"/>
                <w:bCs w:val="0"/>
                <w:sz w:val="24"/>
                <w:szCs w:val="24"/>
              </w:rPr>
              <w:t>Why is AI being used here? What would be lost – or gained – without it? What alternatives were considered?</w:t>
            </w:r>
          </w:p>
        </w:tc>
      </w:tr>
      <w:tr xmlns:wp14="http://schemas.microsoft.com/office/word/2010/wordml" w:rsidTr="60ECD649" w14:paraId="3A9E14E1" wp14:textId="77777777">
        <w:tc>
          <w:tcPr>
            <w:tcW w:w="2200" w:type="dxa"/>
            <w:tcMar>
              <w:top w:w="100" w:type="dxa"/>
              <w:left w:w="100" w:type="dxa"/>
              <w:bottom w:w="100" w:type="dxa"/>
              <w:right w:w="100" w:type="dxa"/>
            </w:tcMar>
          </w:tcPr>
          <w:p w:rsidP="60ECD649" w14:paraId="53F9EDA0" wp14:textId="77777777">
            <w:pPr>
              <w:rPr>
                <w:b w:val="1"/>
                <w:bCs w:val="1"/>
                <w:sz w:val="24"/>
                <w:szCs w:val="24"/>
              </w:rPr>
            </w:pPr>
            <w:r w:rsidRPr="60ECD649" w:rsidR="60ECD649">
              <w:rPr>
                <w:b w:val="1"/>
                <w:bCs w:val="1"/>
                <w:sz w:val="24"/>
                <w:szCs w:val="24"/>
              </w:rPr>
              <w:t>Tool identification</w:t>
            </w:r>
          </w:p>
        </w:tc>
        <w:tc>
          <w:tcPr>
            <w:tcW w:w="8500" w:type="dxa"/>
            <w:tcMar>
              <w:top w:w="100" w:type="dxa"/>
              <w:left w:w="100" w:type="dxa"/>
              <w:bottom w:w="100" w:type="dxa"/>
              <w:right w:w="100" w:type="dxa"/>
            </w:tcMar>
          </w:tcPr>
          <w:p w:rsidP="60ECD649" w14:paraId="6AE59C77" wp14:textId="77777777">
            <w:pPr>
              <w:rPr>
                <w:b w:val="0"/>
                <w:bCs w:val="0"/>
                <w:sz w:val="24"/>
                <w:szCs w:val="24"/>
              </w:rPr>
            </w:pPr>
            <w:r w:rsidRPr="60ECD649" w:rsidR="60ECD649">
              <w:rPr>
                <w:b w:val="0"/>
                <w:bCs w:val="0"/>
                <w:sz w:val="24"/>
                <w:szCs w:val="24"/>
              </w:rPr>
              <w:t>Which model or tool is being used? What version and date?</w:t>
            </w:r>
          </w:p>
        </w:tc>
      </w:tr>
      <w:tr xmlns:wp14="http://schemas.microsoft.com/office/word/2010/wordml" w:rsidTr="60ECD649" w14:paraId="4FF3E991" wp14:textId="77777777">
        <w:tc>
          <w:tcPr>
            <w:tcW w:w="2200" w:type="dxa"/>
            <w:tcMar>
              <w:top w:w="100" w:type="dxa"/>
              <w:left w:w="100" w:type="dxa"/>
              <w:bottom w:w="100" w:type="dxa"/>
              <w:right w:w="100" w:type="dxa"/>
            </w:tcMar>
          </w:tcPr>
          <w:p w:rsidP="60ECD649" w14:paraId="5592A2E9" wp14:textId="77777777">
            <w:pPr>
              <w:rPr>
                <w:b w:val="1"/>
                <w:bCs w:val="1"/>
                <w:sz w:val="24"/>
                <w:szCs w:val="24"/>
              </w:rPr>
            </w:pPr>
            <w:r w:rsidRPr="60ECD649" w:rsidR="60ECD649">
              <w:rPr>
                <w:b w:val="1"/>
                <w:bCs w:val="1"/>
                <w:sz w:val="24"/>
                <w:szCs w:val="24"/>
              </w:rPr>
              <w:t>Data provenance</w:t>
            </w:r>
          </w:p>
        </w:tc>
        <w:tc>
          <w:tcPr>
            <w:tcW w:w="8500" w:type="dxa"/>
            <w:tcMar>
              <w:top w:w="100" w:type="dxa"/>
              <w:left w:w="100" w:type="dxa"/>
              <w:bottom w:w="100" w:type="dxa"/>
              <w:right w:w="100" w:type="dxa"/>
            </w:tcMar>
          </w:tcPr>
          <w:p w:rsidP="60ECD649" w14:paraId="58CB4784" wp14:textId="77777777">
            <w:pPr>
              <w:rPr>
                <w:b w:val="0"/>
                <w:bCs w:val="0"/>
                <w:sz w:val="24"/>
                <w:szCs w:val="24"/>
              </w:rPr>
            </w:pPr>
            <w:r w:rsidRPr="60ECD649" w:rsidR="60ECD649">
              <w:rPr>
                <w:b w:val="0"/>
                <w:bCs w:val="0"/>
                <w:sz w:val="24"/>
                <w:szCs w:val="24"/>
              </w:rPr>
              <w:t>What data will the tool access or process? Is the training data source known?</w:t>
            </w:r>
          </w:p>
        </w:tc>
      </w:tr>
      <w:tr xmlns:wp14="http://schemas.microsoft.com/office/word/2010/wordml" w:rsidTr="60ECD649" w14:paraId="5AFABDA0" wp14:textId="77777777">
        <w:tc>
          <w:tcPr>
            <w:tcW w:w="2200" w:type="dxa"/>
            <w:tcMar>
              <w:top w:w="100" w:type="dxa"/>
              <w:left w:w="100" w:type="dxa"/>
              <w:bottom w:w="100" w:type="dxa"/>
              <w:right w:w="100" w:type="dxa"/>
            </w:tcMar>
          </w:tcPr>
          <w:p w:rsidP="60ECD649" w14:paraId="5C35BFCB" wp14:textId="77777777">
            <w:pPr>
              <w:rPr>
                <w:b w:val="1"/>
                <w:bCs w:val="1"/>
                <w:sz w:val="24"/>
                <w:szCs w:val="24"/>
              </w:rPr>
            </w:pPr>
            <w:r w:rsidRPr="60ECD649" w:rsidR="60ECD649">
              <w:rPr>
                <w:b w:val="1"/>
                <w:bCs w:val="1"/>
                <w:sz w:val="24"/>
                <w:szCs w:val="24"/>
              </w:rPr>
              <w:t>Data protection</w:t>
            </w:r>
          </w:p>
        </w:tc>
        <w:tc>
          <w:tcPr>
            <w:tcW w:w="8500" w:type="dxa"/>
            <w:tcMar>
              <w:top w:w="100" w:type="dxa"/>
              <w:left w:w="100" w:type="dxa"/>
              <w:bottom w:w="100" w:type="dxa"/>
              <w:right w:w="100" w:type="dxa"/>
            </w:tcMar>
          </w:tcPr>
          <w:p w:rsidP="60ECD649" w14:paraId="79015FA6" wp14:textId="77777777">
            <w:pPr>
              <w:rPr>
                <w:b w:val="0"/>
                <w:bCs w:val="0"/>
                <w:sz w:val="24"/>
                <w:szCs w:val="24"/>
              </w:rPr>
            </w:pPr>
            <w:r w:rsidRPr="60ECD649" w:rsidR="60ECD649">
              <w:rPr>
                <w:b w:val="0"/>
                <w:bCs w:val="0"/>
                <w:sz w:val="24"/>
                <w:szCs w:val="24"/>
              </w:rPr>
              <w:t>Does this involve personal or sensitive data? What are the legal safeguards? GDPR considerations?</w:t>
            </w:r>
          </w:p>
        </w:tc>
      </w:tr>
      <w:tr xmlns:wp14="http://schemas.microsoft.com/office/word/2010/wordml" w:rsidTr="60ECD649" w14:paraId="3AE8ECE0" wp14:textId="77777777">
        <w:tc>
          <w:tcPr>
            <w:tcW w:w="2200" w:type="dxa"/>
            <w:tcMar>
              <w:top w:w="100" w:type="dxa"/>
              <w:left w:w="100" w:type="dxa"/>
              <w:bottom w:w="100" w:type="dxa"/>
              <w:right w:w="100" w:type="dxa"/>
            </w:tcMar>
          </w:tcPr>
          <w:p w:rsidP="60ECD649" w14:paraId="79B73835" wp14:textId="77777777">
            <w:pPr>
              <w:rPr>
                <w:b w:val="1"/>
                <w:bCs w:val="1"/>
                <w:sz w:val="24"/>
                <w:szCs w:val="24"/>
              </w:rPr>
            </w:pPr>
            <w:r w:rsidRPr="60ECD649" w:rsidR="60ECD649">
              <w:rPr>
                <w:b w:val="1"/>
                <w:bCs w:val="1"/>
                <w:sz w:val="24"/>
                <w:szCs w:val="24"/>
              </w:rPr>
              <w:t>Bias &amp; fairness</w:t>
            </w:r>
          </w:p>
        </w:tc>
        <w:tc>
          <w:tcPr>
            <w:tcW w:w="8500" w:type="dxa"/>
            <w:tcMar>
              <w:top w:w="100" w:type="dxa"/>
              <w:left w:w="100" w:type="dxa"/>
              <w:bottom w:w="100" w:type="dxa"/>
              <w:right w:w="100" w:type="dxa"/>
            </w:tcMar>
          </w:tcPr>
          <w:p w:rsidP="60ECD649" w14:paraId="064C6A7A" wp14:textId="77777777">
            <w:pPr>
              <w:rPr>
                <w:b w:val="0"/>
                <w:bCs w:val="0"/>
                <w:sz w:val="24"/>
                <w:szCs w:val="24"/>
              </w:rPr>
            </w:pPr>
            <w:r w:rsidRPr="60ECD649" w:rsidR="60ECD649">
              <w:rPr>
                <w:b w:val="0"/>
                <w:bCs w:val="0"/>
                <w:sz w:val="24"/>
                <w:szCs w:val="24"/>
              </w:rPr>
              <w:t>What biases may exist in outputs? Who could be harmed or excluded?</w:t>
            </w:r>
          </w:p>
        </w:tc>
      </w:tr>
      <w:tr xmlns:wp14="http://schemas.microsoft.com/office/word/2010/wordml" w:rsidTr="60ECD649" w14:paraId="26921A29" wp14:textId="77777777">
        <w:tc>
          <w:tcPr>
            <w:tcW w:w="2200" w:type="dxa"/>
            <w:tcMar>
              <w:top w:w="100" w:type="dxa"/>
              <w:left w:w="100" w:type="dxa"/>
              <w:bottom w:w="100" w:type="dxa"/>
              <w:right w:w="100" w:type="dxa"/>
            </w:tcMar>
          </w:tcPr>
          <w:p w:rsidP="60ECD649" w14:paraId="19DDBA74" wp14:textId="77777777">
            <w:pPr>
              <w:rPr>
                <w:b w:val="1"/>
                <w:bCs w:val="1"/>
                <w:sz w:val="24"/>
                <w:szCs w:val="24"/>
              </w:rPr>
            </w:pPr>
            <w:r w:rsidRPr="60ECD649" w:rsidR="60ECD649">
              <w:rPr>
                <w:b w:val="1"/>
                <w:bCs w:val="1"/>
                <w:sz w:val="24"/>
                <w:szCs w:val="24"/>
              </w:rPr>
              <w:t>Human oversight</w:t>
            </w:r>
          </w:p>
        </w:tc>
        <w:tc>
          <w:tcPr>
            <w:tcW w:w="8500" w:type="dxa"/>
            <w:tcMar>
              <w:top w:w="100" w:type="dxa"/>
              <w:left w:w="100" w:type="dxa"/>
              <w:bottom w:w="100" w:type="dxa"/>
              <w:right w:w="100" w:type="dxa"/>
            </w:tcMar>
          </w:tcPr>
          <w:p w:rsidP="60ECD649" w14:paraId="4516D048" wp14:textId="77777777">
            <w:pPr>
              <w:rPr>
                <w:b w:val="0"/>
                <w:bCs w:val="0"/>
                <w:sz w:val="24"/>
                <w:szCs w:val="24"/>
                <w:lang w:val="en-US"/>
              </w:rPr>
            </w:pPr>
            <w:r w:rsidRPr="60ECD649" w:rsidR="60ECD649">
              <w:rPr>
                <w:b w:val="0"/>
                <w:bCs w:val="0"/>
                <w:sz w:val="24"/>
                <w:szCs w:val="24"/>
                <w:lang w:val="en-US"/>
              </w:rPr>
              <w:t>Where does human review occur? Who is accountable for the final output?</w:t>
            </w:r>
          </w:p>
        </w:tc>
      </w:tr>
      <w:tr xmlns:wp14="http://schemas.microsoft.com/office/word/2010/wordml" w:rsidTr="60ECD649" w14:paraId="00133D01" wp14:textId="77777777">
        <w:tc>
          <w:tcPr>
            <w:tcW w:w="2200" w:type="dxa"/>
            <w:tcMar>
              <w:top w:w="100" w:type="dxa"/>
              <w:left w:w="100" w:type="dxa"/>
              <w:bottom w:w="100" w:type="dxa"/>
              <w:right w:w="100" w:type="dxa"/>
            </w:tcMar>
          </w:tcPr>
          <w:p w:rsidP="60ECD649" w14:paraId="1ABCEE39" wp14:textId="77777777">
            <w:pPr>
              <w:rPr>
                <w:b w:val="1"/>
                <w:bCs w:val="1"/>
                <w:sz w:val="24"/>
                <w:szCs w:val="24"/>
              </w:rPr>
            </w:pPr>
            <w:r w:rsidRPr="60ECD649" w:rsidR="60ECD649">
              <w:rPr>
                <w:b w:val="1"/>
                <w:bCs w:val="1"/>
                <w:sz w:val="24"/>
                <w:szCs w:val="24"/>
              </w:rPr>
              <w:t>Reproducibility</w:t>
            </w:r>
          </w:p>
        </w:tc>
        <w:tc>
          <w:tcPr>
            <w:tcW w:w="8500" w:type="dxa"/>
            <w:tcMar>
              <w:top w:w="100" w:type="dxa"/>
              <w:left w:w="100" w:type="dxa"/>
              <w:bottom w:w="100" w:type="dxa"/>
              <w:right w:w="100" w:type="dxa"/>
            </w:tcMar>
          </w:tcPr>
          <w:p w:rsidP="60ECD649" w14:paraId="330A2E1C" wp14:textId="77777777">
            <w:pPr>
              <w:rPr>
                <w:b w:val="0"/>
                <w:bCs w:val="0"/>
                <w:sz w:val="24"/>
                <w:szCs w:val="24"/>
              </w:rPr>
            </w:pPr>
            <w:r w:rsidRPr="60ECD649" w:rsidR="60ECD649">
              <w:rPr>
                <w:b w:val="0"/>
                <w:bCs w:val="0"/>
                <w:sz w:val="24"/>
                <w:szCs w:val="24"/>
              </w:rPr>
              <w:t>How will you record what the AI did so others (or your future self) can understand it?</w:t>
            </w:r>
          </w:p>
        </w:tc>
      </w:tr>
      <w:tr xmlns:wp14="http://schemas.microsoft.com/office/word/2010/wordml" w:rsidTr="60ECD649" w14:paraId="7D46300C" wp14:textId="77777777">
        <w:tc>
          <w:tcPr>
            <w:tcW w:w="2200" w:type="dxa"/>
            <w:tcMar>
              <w:top w:w="100" w:type="dxa"/>
              <w:left w:w="100" w:type="dxa"/>
              <w:bottom w:w="100" w:type="dxa"/>
              <w:right w:w="100" w:type="dxa"/>
            </w:tcMar>
          </w:tcPr>
          <w:p w:rsidP="60ECD649" w14:paraId="6088B9D5" wp14:textId="77777777">
            <w:pPr>
              <w:rPr>
                <w:b w:val="1"/>
                <w:bCs w:val="1"/>
                <w:sz w:val="24"/>
                <w:szCs w:val="24"/>
              </w:rPr>
            </w:pPr>
            <w:r w:rsidRPr="60ECD649" w:rsidR="60ECD649">
              <w:rPr>
                <w:b w:val="1"/>
                <w:bCs w:val="1"/>
                <w:sz w:val="24"/>
                <w:szCs w:val="24"/>
              </w:rPr>
              <w:t>Sustainability</w:t>
            </w:r>
          </w:p>
        </w:tc>
        <w:tc>
          <w:tcPr>
            <w:tcW w:w="8500" w:type="dxa"/>
            <w:tcMar>
              <w:top w:w="100" w:type="dxa"/>
              <w:left w:w="100" w:type="dxa"/>
              <w:bottom w:w="100" w:type="dxa"/>
              <w:right w:w="100" w:type="dxa"/>
            </w:tcMar>
          </w:tcPr>
          <w:p w:rsidP="60ECD649" w14:paraId="4B13212D" wp14:textId="77777777">
            <w:pPr>
              <w:rPr>
                <w:b w:val="0"/>
                <w:bCs w:val="0"/>
                <w:sz w:val="24"/>
                <w:szCs w:val="24"/>
              </w:rPr>
            </w:pPr>
            <w:r w:rsidRPr="60ECD649" w:rsidR="60ECD649">
              <w:rPr>
                <w:b w:val="0"/>
                <w:bCs w:val="0"/>
                <w:sz w:val="24"/>
                <w:szCs w:val="24"/>
              </w:rPr>
              <w:t>Have you considered the environmental cost? Is it proportionate to the benefit?</w:t>
            </w:r>
          </w:p>
        </w:tc>
      </w:tr>
      <w:tr xmlns:wp14="http://schemas.microsoft.com/office/word/2010/wordml" w:rsidTr="60ECD649" w14:paraId="0FA05C0E" wp14:textId="77777777">
        <w:tc>
          <w:tcPr>
            <w:tcW w:w="2200" w:type="dxa"/>
            <w:tcMar>
              <w:top w:w="100" w:type="dxa"/>
              <w:left w:w="100" w:type="dxa"/>
              <w:bottom w:w="100" w:type="dxa"/>
              <w:right w:w="100" w:type="dxa"/>
            </w:tcMar>
          </w:tcPr>
          <w:p w:rsidP="60ECD649" w14:paraId="3D3A874C" wp14:textId="77777777">
            <w:pPr>
              <w:rPr>
                <w:b w:val="1"/>
                <w:bCs w:val="1"/>
                <w:sz w:val="24"/>
                <w:szCs w:val="24"/>
              </w:rPr>
            </w:pPr>
            <w:r w:rsidRPr="60ECD649" w:rsidR="60ECD649">
              <w:rPr>
                <w:b w:val="1"/>
                <w:bCs w:val="1"/>
                <w:sz w:val="24"/>
                <w:szCs w:val="24"/>
              </w:rPr>
              <w:t>Disclosure</w:t>
            </w:r>
          </w:p>
        </w:tc>
        <w:tc>
          <w:tcPr>
            <w:tcW w:w="8500" w:type="dxa"/>
            <w:tcMar>
              <w:top w:w="100" w:type="dxa"/>
              <w:left w:w="100" w:type="dxa"/>
              <w:bottom w:w="100" w:type="dxa"/>
              <w:right w:w="100" w:type="dxa"/>
            </w:tcMar>
          </w:tcPr>
          <w:p w:rsidP="60ECD649" w14:paraId="08AD2F3C" wp14:textId="77777777">
            <w:pPr>
              <w:rPr>
                <w:b w:val="0"/>
                <w:bCs w:val="0"/>
                <w:sz w:val="24"/>
                <w:szCs w:val="24"/>
                <w:lang w:val="en-US"/>
              </w:rPr>
            </w:pPr>
            <w:r w:rsidRPr="60ECD649" w:rsidR="60ECD649">
              <w:rPr>
                <w:b w:val="0"/>
                <w:bCs w:val="0"/>
                <w:sz w:val="24"/>
                <w:szCs w:val="24"/>
                <w:lang w:val="en-US"/>
              </w:rPr>
              <w:t>How will AI use be disclosed in outputs, publications, or communications?</w:t>
            </w:r>
          </w:p>
        </w:tc>
      </w:tr>
    </w:tbl>
    <w:p xmlns:wp14="http://schemas.microsoft.com/office/word/2010/wordml" w:rsidP="60ECD649" w14:paraId="371C2DD0" wp14:textId="77777777">
      <w:pPr>
        <w:pBdr>
          <w:top w:val="single" w:color="888888" w:sz="6" w:space="8"/>
        </w:pBdr>
        <w:spacing w:before="300"/>
        <w:rPr>
          <w:sz w:val="24"/>
          <w:szCs w:val="24"/>
          <w:lang w:val="en-US"/>
        </w:rPr>
      </w:pPr>
      <w:r w:rsidRPr="60ECD649" w:rsidR="60ECD649">
        <w:rPr>
          <w:sz w:val="24"/>
          <w:szCs w:val="24"/>
          <w:lang w:val="en-US"/>
        </w:rPr>
        <w:t>Based on: Chizhova-Wright, Eaton &amp; Kuntsman (2026) AI and Research Ethics in Arts and Humanities, Manchester Metropolitan University | Workshop facilitated by Dr Ruth Eaton</w:t>
      </w:r>
    </w:p>
    <w:sectPr>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403275d5"/>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3fc2ee6a"/>
    <w:multiLevelType w:val="hybridMultilevel"/>
    <w:lvl w:ilvl="0" w15:tentative="1">
      <w:start w:val="1"/>
      <w:numFmt w:val="decimal"/>
      <w:lvlText w:val="%1."/>
      <w:lvlJc w:val="start"/>
      <w:pPr>
        <w:ind w:left="450" w:hanging="2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proofState w:spelling="clean" w:grammar="dirty"/>
  <w:trackRevisions w:val="false"/>
  <w:defaultTabStop w:val="720"/>
  <w:evenAndOddHeaders w:val="false"/>
  <w:compat>
    <w:compatSetting w:val="15" w:name="compatibilityMode" w:uri="http://schemas.microsoft.com/office/word"/>
  </w:compat>
  <w14:docId w14:val="28625D96"/>
  <w15:docId w15:val="{AB6AD33D-51C5-452D-9F03-DAAAA6794A79}"/>
  <w:rsids>
    <w:rsidRoot w:val="60ECD649"/>
    <w:rsid w:val="60ECD64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D4EBB7-FC68-43B5-87FF-C5E5AA33A22D}"/>
</file>

<file path=customXml/itemProps2.xml><?xml version="1.0" encoding="utf-8"?>
<ds:datastoreItem xmlns:ds="http://schemas.openxmlformats.org/officeDocument/2006/customXml" ds:itemID="{63840F06-B9FE-4B62-95AF-BC0CED4F8E87}"/>
</file>

<file path=customXml/itemProps3.xml><?xml version="1.0" encoding="utf-8"?>
<ds:datastoreItem xmlns:ds="http://schemas.openxmlformats.org/officeDocument/2006/customXml" ds:itemID="{BD47EB33-2414-468F-917A-D2BCF19EBD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AI &amp; Ethics in Arts and Humanities</dc:title>
  <dc:creator>Manchester Metropolitan University</dc:creator>
  <lastModifiedBy>Rhiannon Knowles</lastModifiedBy>
  <revision>2</revision>
  <dcterms:created xsi:type="dcterms:W3CDTF">2026-08-28T10:10:09.0000000Z</dcterms:created>
  <dcterms:modified xsi:type="dcterms:W3CDTF">2026-10-22T11:18:06.1555423Z</dcterms:modified>
</coreProperties>
</file>

<file path=docProps/custom.xml><?xml version="1.0" encoding="utf-8"?>
<Properties xmlns="http://schemas.openxmlformats.org/officeDocument/2006/custom-properties" xmlns:vt="http://schemas.openxmlformats.org/officeDocument/2006/docPropsVTypes"/>
</file>